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FreeSerif" w:hAnsi="FreeSerif"/>
          <w:color w:val="auto"/>
        </w:rPr>
      </w:pPr>
      <w:r>
        <w:rPr>
          <w:rFonts w:ascii="FreeSerif" w:hAnsi="FreeSerif"/>
          <w:color w:val="000000"/>
        </w:rPr>
        <w:t>ДОВІДКА</w:t>
      </w:r>
    </w:p>
    <w:p>
      <w:pPr>
        <w:pStyle w:val="Normal"/>
        <w:jc w:val="center"/>
        <w:rPr>
          <w:rFonts w:ascii="FreeSerif" w:hAnsi="FreeSerif"/>
          <w:color w:val="auto"/>
        </w:rPr>
      </w:pPr>
      <w:r>
        <w:rPr>
          <w:rFonts w:ascii="FreeSerif" w:hAnsi="FreeSerif"/>
          <w:color w:val="000000"/>
        </w:rPr>
        <w:t>про результати публічного громадського обговорення</w:t>
      </w:r>
    </w:p>
    <w:p>
      <w:pPr>
        <w:pStyle w:val="Normal"/>
        <w:jc w:val="center"/>
        <w:rPr>
          <w:color w:val="000000"/>
        </w:rPr>
      </w:pPr>
      <w:r>
        <w:rPr>
          <w:rFonts w:ascii="FreeSerif" w:hAnsi="FreeSerif"/>
          <w:color w:val="000000"/>
        </w:rPr>
        <w:t>проєкту професійного стандарту за професією «Дистанційний пілот-інструктор</w:t>
      </w:r>
    </w:p>
    <w:p>
      <w:pPr>
        <w:pStyle w:val="Normal"/>
        <w:jc w:val="center"/>
        <w:rPr>
          <w:rFonts w:ascii="FreeSerif" w:hAnsi="FreeSerif"/>
          <w:color w:val="auto"/>
        </w:rPr>
      </w:pP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безпілотного повітряного судна»</w:t>
      </w:r>
    </w:p>
    <w:p>
      <w:pPr>
        <w:pStyle w:val="Normal"/>
        <w:rPr>
          <w:color w:val="000000"/>
        </w:rPr>
      </w:pPr>
      <w:r>
        <w:rPr>
          <w:rFonts w:ascii="FreeSerif" w:hAnsi="FreeSerif"/>
          <w:color w:val="000000"/>
        </w:rPr>
        <w:t>м. Київ</w:t>
        <w:tab/>
        <w:tab/>
        <w:tab/>
        <w:tab/>
        <w:tab/>
        <w:tab/>
        <w:tab/>
        <w:tab/>
        <w:tab/>
        <w:tab/>
        <w:t>дата 15.04.2024</w:t>
      </w:r>
    </w:p>
    <w:p>
      <w:pPr>
        <w:pStyle w:val="Normal"/>
        <w:jc w:val="center"/>
        <w:rPr>
          <w:rFonts w:ascii="FreeSerif" w:hAnsi="FreeSerif"/>
          <w:color w:val="auto"/>
        </w:rPr>
      </w:pPr>
      <w:r>
        <w:rPr>
          <w:rFonts w:ascii="FreeSerif" w:hAnsi="FreeSerif"/>
          <w:color w:val="000000"/>
        </w:rPr>
        <w:t>Суб’єкт перевірки Національне агентство кваліфікацій</w:t>
      </w:r>
    </w:p>
    <w:p>
      <w:pPr>
        <w:pStyle w:val="Normal"/>
        <w:jc w:val="both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</w:r>
    </w:p>
    <w:p>
      <w:pPr>
        <w:pStyle w:val="Normal"/>
        <w:jc w:val="both"/>
        <w:rPr>
          <w:rFonts w:ascii="FreeSerif" w:hAnsi="FreeSerif"/>
          <w:color w:val="auto"/>
        </w:rPr>
      </w:pPr>
      <w:r>
        <w:rPr>
          <w:rFonts w:ascii="FreeSerif" w:hAnsi="FreeSerif"/>
          <w:color w:val="000000"/>
        </w:rPr>
        <w:t>Розробником Національний авіаційний університет відповідно до Порядку розроблення, введення в дію та перегляду професійних стандартів, затвердженого постановою Кабінету Міністрів України від 31.05.2017 р. No 373 (далі – Порядок), завершено процес публічного громадського обговорення проєкту</w:t>
      </w:r>
    </w:p>
    <w:p>
      <w:pPr>
        <w:pStyle w:val="Normal"/>
        <w:jc w:val="both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621"/>
        <w:gridCol w:w="1649"/>
        <w:gridCol w:w="2610"/>
        <w:gridCol w:w="1544"/>
        <w:gridCol w:w="3"/>
        <w:gridCol w:w="1605"/>
        <w:gridCol w:w="1"/>
        <w:gridCol w:w="2166"/>
      </w:tblGrid>
      <w:tr>
        <w:trPr/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№</w:t>
            </w:r>
            <w:r>
              <w:rPr>
                <w:rFonts w:ascii="FreeSerif" w:hAnsi="FreeSerif"/>
                <w:color w:val="000000"/>
              </w:rPr>
              <w:t>пп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Позиція проєкту професійного стандарту</w:t>
            </w:r>
          </w:p>
        </w:tc>
        <w:tc>
          <w:tcPr>
            <w:tcW w:w="4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Пропозиція</w:t>
            </w:r>
          </w:p>
        </w:tc>
        <w:tc>
          <w:tcPr>
            <w:tcW w:w="1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Враховано/не враховано/знято в процесі обговорення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Обґрунтування причин</w:t>
            </w:r>
          </w:p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неврахування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</w:rPr>
            </w:pPr>
            <w:r>
              <w:rPr>
                <w:rFonts w:ascii="FreeSerif" w:hAnsi="FreeSerif"/>
                <w:color w:val="000000"/>
              </w:rPr>
            </w:r>
          </w:p>
        </w:tc>
        <w:tc>
          <w:tcPr>
            <w:tcW w:w="16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</w:rPr>
            </w:pPr>
            <w:r>
              <w:rPr>
                <w:rFonts w:ascii="FreeSerif" w:hAnsi="FreeSerif"/>
                <w:color w:val="000000"/>
              </w:rPr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Текст з поясненням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Назва суб’єкта подання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</w:rPr>
            </w:pPr>
            <w:r>
              <w:rPr>
                <w:rFonts w:ascii="FreeSerif" w:hAnsi="FreeSerif"/>
                <w:color w:val="000000"/>
              </w:rPr>
            </w:r>
          </w:p>
        </w:tc>
        <w:tc>
          <w:tcPr>
            <w:tcW w:w="21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</w:rPr>
            </w:pPr>
            <w:r>
              <w:rPr>
                <w:rFonts w:ascii="FreeSerif" w:hAnsi="FreeSerif"/>
                <w:color w:val="000000"/>
              </w:rPr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1.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Професійні кваліфікації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Запропоновано переглянути рівні професійної кваліфікації у бік зниження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Державна авіаційна служба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 xml:space="preserve">Виконані групою розробників стандарту аналіз відповідності </w:t>
            </w:r>
            <w:bookmarkStart w:id="0" w:name="__DdeLink__912_399029707011"/>
            <w:r>
              <w:rPr>
                <w:rFonts w:ascii="FreeSerif" w:hAnsi="FreeSerif"/>
                <w:color w:val="000000"/>
                <w:sz w:val="20"/>
                <w:szCs w:val="20"/>
              </w:rPr>
              <w:t>кваліфікаційних рівнів освіти НРК (постанова КМУ № 519 від 25.06.2020 р.)</w:t>
            </w:r>
            <w:bookmarkEnd w:id="0"/>
            <w:r>
              <w:rPr>
                <w:rFonts w:ascii="FreeSerif" w:hAnsi="FreeSerif"/>
                <w:color w:val="000000"/>
                <w:sz w:val="20"/>
                <w:szCs w:val="20"/>
              </w:rPr>
              <w:t>, виконані опитування фахівців в фокус-групах дозволив дійти до висновку, що сукупність знань,умінь, навичок, відповідальності та автономії, цифрових компетентностей для відповідних трудових функцій даної професії відповідають 7 рівню НРК та другому циклу вищої освіти</w:t>
            </w:r>
          </w:p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 xml:space="preserve">Рамки кваліфікацій Європейського простору вищої освіти. 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2.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120"/>
              <w:ind w:left="0" w:right="57" w:firstLine="57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val="uk-UA" w:eastAsia="ru-RU"/>
              </w:rPr>
              <w:t>Здобуття професійної кваліфікації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widowControl/>
              <w:bidi w:val="0"/>
              <w:spacing w:lineRule="auto" w:line="24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lang w:val="uk-UA"/>
              </w:rPr>
              <w:t xml:space="preserve">Запропоновано переглянути рівні професійної кваліфікації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Інструктор (викладач) з теоретичної підготовки дистанційних пілотів безпілотних повітряних суден </w:t>
            </w:r>
            <w:r>
              <w:rPr>
                <w:rFonts w:ascii="FreeSerif" w:hAnsi="FreeSerif"/>
                <w:color w:val="000000"/>
                <w:lang w:val="uk-UA"/>
              </w:rPr>
              <w:t>у бік зниження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B4B400"/>
              </w:rPr>
            </w:pPr>
            <w:r>
              <w:rPr>
                <w:rFonts w:ascii="FreeSerif" w:hAnsi="FreeSerif"/>
                <w:color w:val="000000"/>
              </w:rPr>
              <w:t>Державна авіаційна служба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 xml:space="preserve">Виконані групою розробників стандарту аналіз відповідності </w:t>
            </w:r>
            <w:bookmarkStart w:id="1" w:name="__DdeLink__912_399029707012"/>
            <w:r>
              <w:rPr>
                <w:rFonts w:ascii="FreeSerif" w:hAnsi="FreeSerif"/>
                <w:color w:val="000000"/>
                <w:sz w:val="20"/>
                <w:szCs w:val="20"/>
              </w:rPr>
              <w:t>кваліфікаційних рівнів освіти НРК (постанова КМУ № 519 від 25.06.2020 р.)</w:t>
            </w:r>
            <w:bookmarkEnd w:id="1"/>
            <w:r>
              <w:rPr>
                <w:rFonts w:ascii="FreeSerif" w:hAnsi="FreeSerif"/>
                <w:color w:val="000000"/>
                <w:sz w:val="20"/>
                <w:szCs w:val="20"/>
              </w:rPr>
              <w:t>, виконані опитування фахівців в фокус-групах дозволив дійти до висновку, що сукупність знань,умінь, навичок, відповідальності та автономії, цифрових компетентностей для відповідних трудових функцій даної професійної кваліфікації відповідають 7 рівню НРК та другому циклу вищої освіти</w:t>
            </w:r>
          </w:p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 xml:space="preserve">Рамки кваліфікацій Європейського простору вищої освіти. 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3.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Трудові функції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lang w:val="uk-UA"/>
              </w:rPr>
              <w:t>Запропоновано вилучити абревіатуру БАК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Державна авіаційна служба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  <w:sz w:val="20"/>
                <w:szCs w:val="2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4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Трудові функції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/>
              <w:ind w:left="0" w:right="0" w:hanging="0"/>
              <w:jc w:val="both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  <w:lang w:val="uk-UA"/>
              </w:rPr>
              <w:t>Запропоновано доповнити текстом “БПС — безпілотне повітряне судно”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Державна авіаційна служба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sz w:val="20"/>
                <w:szCs w:val="20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>Розділ  IV (</w:t>
            </w:r>
            <w:r>
              <w:rPr>
                <w:rFonts w:cs="Times New Roman" w:ascii="FreeSerif" w:hAnsi="FreeSerif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lang w:val="uk-UA"/>
              </w:rPr>
              <w:t>Абревіатури, скорочення)</w:t>
            </w:r>
            <w:r>
              <w:rPr>
                <w:rFonts w:cs="Times New Roman" w:ascii="FreeSerif" w:hAnsi="FreeSerif"/>
                <w:b/>
                <w:bCs/>
                <w:strike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FreeSerif" w:hAnsi="FreeSerif"/>
                <w:color w:val="000000"/>
                <w:sz w:val="20"/>
                <w:szCs w:val="20"/>
              </w:rPr>
              <w:t>видалено в остаточній редакції проєкту професійного стандарту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5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Трудові функції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/>
              <w:ind w:left="0" w:right="0" w:hanging="0"/>
              <w:jc w:val="both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  <w:lang w:val="uk-UA"/>
              </w:rPr>
              <w:t>Запропоновано абревіатуру БАК замінити на БАС відповідно до Повітряного кодексу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Державна авіаційна служба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Частково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sz w:val="20"/>
                <w:szCs w:val="20"/>
              </w:rPr>
            </w:pPr>
            <w:r>
              <w:rPr>
                <w:rFonts w:cs="Times New Roman" w:ascii="FreeSerif" w:hAnsi="FreeSerif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lang w:val="uk-UA"/>
              </w:rPr>
              <w:t>Абревіатури в остаточній редакції проєкту професійного стандарту видалено. Термін “безпілотна авіаційна система“ введено.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6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Мета професійної діяльності, трудові функції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FreeSerif" w:hAnsi="FreeSerif"/>
                <w:color w:val="000000"/>
                <w:lang w:val="uk-UA"/>
              </w:rPr>
              <w:t>Запропоновано розмежувати трудові функції із навчання пілотів застосовування повітряних суден військового, поліцейського призначення.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Національна академія внутрішніх справ Міністерства внутрішніх справ України</w:t>
            </w:r>
            <w:r>
              <w:rPr>
                <w:rFonts w:ascii="FreeSerif" w:hAnsi="FreeSerif"/>
                <w:color w:val="00000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7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Текст професійного стандарту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Не визначено сферу застосування професійного стандарту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9E4F"/>
              </w:rPr>
            </w:pPr>
            <w:r>
              <w:rPr>
                <w:rFonts w:ascii="FreeSerif" w:hAnsi="FreeSerif"/>
                <w:color w:val="000000"/>
              </w:rPr>
              <w:t>Державний науково-дослідний інститут авіації Міністерства оборони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Пункти професійного стандарту 1 та 2 чітко визначають сферу діяльності професії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8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Назва професійного стандарту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Виправити назву професії відповідно до класифікатора професій ДК 003:2010 (зі змінами), а саме (3144)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Державний науково-дослідний інститут авіації Міністерства оборони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 xml:space="preserve">В п.1.3 вказана назва професій та ії код відповідно до  </w:t>
            </w:r>
            <w:r>
              <w:rPr>
                <w:rFonts w:cs="Times New Roman" w:ascii="FreeSerif" w:hAnsi="FreeSerif"/>
                <w:b w:val="false"/>
                <w:bCs w:val="false"/>
                <w:color w:val="000000"/>
                <w:sz w:val="24"/>
                <w:szCs w:val="24"/>
                <w:lang w:val="uk-UA"/>
              </w:rPr>
              <w:t>Національного класифікатору України ДК 003:2010 “Класифікатор професій”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9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 xml:space="preserve">Розділ VІ, </w:t>
            </w:r>
            <w:r>
              <w:rPr>
                <w:rFonts w:cs="Times New Roman" w:ascii="FreeSerif" w:hAnsi="FreeSerif"/>
                <w:b w:val="false"/>
                <w:bCs w:val="false"/>
                <w:color w:val="000000"/>
                <w:sz w:val="24"/>
                <w:szCs w:val="24"/>
                <w:lang w:val="uk-UA"/>
              </w:rPr>
              <w:t>Опис трудових функцій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Запропоновано використовувати терміни відповідно до ДСТУ В 7371:2020 “Техніка авіаційна державної авіації. Апарати літальні безпілотні. Основні терміни та визначення понять. Класифікація”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9E4F"/>
              </w:rPr>
            </w:pPr>
            <w:r>
              <w:rPr>
                <w:rFonts w:ascii="FreeSerif" w:hAnsi="FreeSerif"/>
                <w:color w:val="000000"/>
              </w:rPr>
              <w:t>Державний науково-дослідний інститут авіації Міністерства оборони</w:t>
            </w:r>
            <w:r>
              <w:rPr>
                <w:rFonts w:ascii="FreeSerif" w:hAnsi="FreeSerif"/>
                <w:color w:val="000000"/>
              </w:rPr>
              <w:t xml:space="preserve"> </w:t>
            </w:r>
            <w:r>
              <w:rPr>
                <w:rFonts w:ascii="FreeSerif" w:hAnsi="FreeSerif"/>
                <w:color w:val="000000"/>
              </w:rPr>
              <w:t>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</w:rPr>
              <w:t>Частково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>З метою запобігання невідповідностям з Повітряним кодексом України (як відповідь на вимоги Державної авіаційної служби України) в тексті нової редакції професійного стандарту використовуються терміни “безпілотне повітряне судно”, “безпілотна авіаційна система” “</w:t>
            </w:r>
            <w:r>
              <w:rPr>
                <w:rFonts w:cs="Times New Roman" w:ascii="FreeSerif" w:hAnsi="FreeSerif"/>
                <w:color w:val="000000"/>
                <w:sz w:val="20"/>
                <w:szCs w:val="20"/>
                <w:lang w:val="uk-UA"/>
              </w:rPr>
              <w:t>обладнання для дистанційного керування безпілотним повітряним судном”.</w:t>
            </w:r>
            <w:r>
              <w:rPr>
                <w:rFonts w:ascii="FreeSerif" w:hAnsi="FreeSerif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ascii="FreeSerif" w:hAnsi="FreeSerif"/>
                <w:color w:val="000000"/>
                <w:sz w:val="20"/>
                <w:szCs w:val="20"/>
              </w:rPr>
              <w:t>Скорочення цих термінів в професійному стандарті усунуті.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1</w:t>
            </w:r>
            <w:r>
              <w:rPr>
                <w:rFonts w:ascii="FreeSerif" w:hAnsi="FreeSerif"/>
                <w:color w:val="000000"/>
              </w:rPr>
              <w:t>0</w:t>
            </w:r>
            <w:r>
              <w:rPr>
                <w:rFonts w:ascii="FreeSerif" w:hAnsi="FreeSerif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Текст професійного стандарту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true"/>
              <w:overflowPunct w:val="false"/>
              <w:bidi w:val="0"/>
              <w:spacing w:lineRule="auto" w:line="276"/>
              <w:ind w:left="0" w:right="0" w:hanging="0"/>
              <w:jc w:val="both"/>
              <w:rPr>
                <w:color w:val="000000"/>
              </w:rPr>
            </w:pPr>
            <w:r>
              <w:rPr>
                <w:rFonts w:cs="Times New Roman" w:ascii="FreeSerif" w:hAnsi="FreeSerif"/>
                <w:color w:val="000000"/>
                <w:sz w:val="24"/>
                <w:szCs w:val="24"/>
                <w:lang w:val="uk-UA"/>
              </w:rPr>
              <w:t>Запропоновано передбачити абревіатури “БПС”, “УПР”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E40072"/>
              </w:rPr>
            </w:pPr>
            <w:r>
              <w:rPr>
                <w:rFonts w:ascii="FreeSerif" w:hAnsi="FreeSerif"/>
                <w:color w:val="000000"/>
              </w:rPr>
              <w:t>Управління авіації та поліції на воді Національної поліції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FreeSerif" w:hAnsi="FreeSerif"/>
                <w:color w:val="000000"/>
              </w:rPr>
              <w:t>Не 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auto"/>
              </w:rPr>
            </w:pPr>
            <w:r>
              <w:rPr>
                <w:rFonts w:cs="Times New Roman" w:ascii="FreeSerif" w:hAnsi="FreeSerif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lang w:val="uk-UA"/>
              </w:rPr>
              <w:t xml:space="preserve">Абревіатури в остаточній редакції проєкту професійного стандарту видалено. </w:t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color w:val="000000"/>
              </w:rPr>
              <w:t>Цифрові компетенції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true"/>
              <w:overflowPunct w:val="false"/>
              <w:bidi w:val="0"/>
              <w:spacing w:lineRule="auto" w:line="276"/>
              <w:ind w:left="0" w:right="0" w:hanging="0"/>
              <w:jc w:val="both"/>
              <w:rPr>
                <w:color w:val="000000"/>
              </w:rPr>
            </w:pPr>
            <w:r>
              <w:rPr>
                <w:rFonts w:cs="Times New Roman" w:ascii="FreeSerif" w:hAnsi="FreeSerif"/>
                <w:color w:val="000000"/>
                <w:sz w:val="24"/>
                <w:szCs w:val="24"/>
                <w:lang w:val="uk-UA"/>
              </w:rPr>
              <w:t>Запропоновано доповнити до ЦК 1 словами “здоровью та благополуччю громадян”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E40072"/>
              </w:rPr>
            </w:pPr>
            <w:r>
              <w:rPr>
                <w:rFonts w:ascii="FreeSerif" w:hAnsi="FreeSerif"/>
                <w:color w:val="000000"/>
              </w:rPr>
              <w:t>Управління авіації та поліції на воді Національної поліції України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color w:val="000000"/>
              </w:rPr>
            </w:pPr>
            <w:r>
              <w:rPr>
                <w:color w:val="000000"/>
              </w:rPr>
              <w:t>Враховано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FreeSerif" w:hAnsi="FreeSerif"/>
                <w:color w:val="000000"/>
              </w:rPr>
            </w:pPr>
            <w:r>
              <w:rPr>
                <w:rFonts w:ascii="FreeSerif" w:hAnsi="FreeSerif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ascii="FreeSerif" w:hAnsi="FreeSerif"/>
          <w:color w:val="000000"/>
        </w:rPr>
        <w:t>Керівник групи розробки</w:t>
        <w:tab/>
        <w:tab/>
      </w:r>
      <w:r>
        <w:rPr>
          <w:color w:val="000000"/>
        </w:rPr>
        <w:drawing>
          <wp:inline distT="0" distB="0" distL="0" distR="0">
            <wp:extent cx="994410" cy="5518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erif" w:hAnsi="FreeSerif"/>
          <w:color w:val="000000"/>
        </w:rPr>
        <w:tab/>
        <w:t>Віталій ЛАРІН</w:t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Free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WW8Num2z0">
    <w:name w:val="WW8Num2z0"/>
    <w:qFormat/>
    <w:rPr>
      <w:rFonts w:ascii="Symbol" w:hAnsi="Symbol" w:eastAsia="Times New Roman" w:cs="OpenSymbol;Arial Unicode MS"/>
      <w:color w:val="000000"/>
      <w:sz w:val="28"/>
      <w:szCs w:val="28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 w:cs="Times New Roman"/>
      <w:b/>
      <w:i/>
      <w:iCs/>
      <w:color w:val="000000"/>
      <w:sz w:val="24"/>
      <w:szCs w:val="24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uk-UA" w:eastAsia="en-US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516</TotalTime>
  <Application>LibreOffice/6.0.7.3$Linux_X86_64 LibreOffice_project/00m0$Build-3</Application>
  <Pages>3</Pages>
  <Words>545</Words>
  <Characters>4136</Characters>
  <CharactersWithSpaces>4620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2024-03-05T13:12:50Z</dcterms:created>
  <dc:creator/>
  <dc:description/>
  <dc:language>uk-UA</dc:language>
  <cp:lastModifiedBy/>
  <dcterms:modified xsi:type="dcterms:W3CDTF">2024-04-22T20:50:56Z</dcterms:modified>
  <cp:revision>61</cp:revision>
  <dc:subject/>
  <dc:title/>
</cp:coreProperties>
</file>